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7D33" w14:textId="77777777" w:rsidR="00B7433A" w:rsidRPr="005B655D" w:rsidRDefault="00426526" w:rsidP="00812648">
      <w:pPr>
        <w:jc w:val="center"/>
        <w:rPr>
          <w:b/>
          <w:sz w:val="32"/>
          <w:szCs w:val="32"/>
        </w:rPr>
      </w:pPr>
      <w:r w:rsidRPr="005B655D">
        <w:rPr>
          <w:b/>
          <w:sz w:val="32"/>
          <w:szCs w:val="32"/>
        </w:rPr>
        <w:t>Nutritional Client Statement</w:t>
      </w:r>
    </w:p>
    <w:p w14:paraId="66BCC74C" w14:textId="77777777" w:rsidR="00426526" w:rsidRPr="005B655D" w:rsidRDefault="00426526" w:rsidP="002127E2">
      <w:pPr>
        <w:rPr>
          <w:sz w:val="28"/>
          <w:szCs w:val="28"/>
        </w:rPr>
      </w:pPr>
      <w:r w:rsidRPr="005B655D">
        <w:rPr>
          <w:sz w:val="28"/>
          <w:szCs w:val="28"/>
        </w:rPr>
        <w:t>I hereby attest to the following:</w:t>
      </w:r>
    </w:p>
    <w:p w14:paraId="73368A2B" w14:textId="5F84E38B" w:rsidR="00426526" w:rsidRPr="005B655D" w:rsidRDefault="00426526" w:rsidP="00426526">
      <w:pPr>
        <w:pStyle w:val="ListParagraph"/>
        <w:numPr>
          <w:ilvl w:val="0"/>
          <w:numId w:val="1"/>
        </w:numPr>
        <w:jc w:val="both"/>
        <w:rPr>
          <w:sz w:val="28"/>
          <w:szCs w:val="28"/>
        </w:rPr>
      </w:pPr>
      <w:r w:rsidRPr="005B655D">
        <w:rPr>
          <w:sz w:val="28"/>
          <w:szCs w:val="28"/>
        </w:rPr>
        <w:t xml:space="preserve">I fully understand that </w:t>
      </w:r>
      <w:r w:rsidR="0052235C">
        <w:rPr>
          <w:b/>
          <w:sz w:val="28"/>
          <w:szCs w:val="28"/>
        </w:rPr>
        <w:t>Carina Garzon</w:t>
      </w:r>
      <w:r w:rsidR="005B655D">
        <w:rPr>
          <w:sz w:val="28"/>
          <w:szCs w:val="28"/>
        </w:rPr>
        <w:t xml:space="preserve"> </w:t>
      </w:r>
      <w:r w:rsidRPr="005B655D">
        <w:rPr>
          <w:sz w:val="28"/>
          <w:szCs w:val="28"/>
        </w:rPr>
        <w:t>is not a medical doctor and I am not here for medical diagnostic or procedures.</w:t>
      </w:r>
    </w:p>
    <w:p w14:paraId="0E5F927A" w14:textId="6977B31F" w:rsidR="00426526" w:rsidRDefault="00426526" w:rsidP="00426526">
      <w:pPr>
        <w:pStyle w:val="ListParagraph"/>
        <w:numPr>
          <w:ilvl w:val="0"/>
          <w:numId w:val="1"/>
        </w:numPr>
        <w:jc w:val="both"/>
        <w:rPr>
          <w:sz w:val="28"/>
          <w:szCs w:val="28"/>
        </w:rPr>
      </w:pPr>
      <w:r w:rsidRPr="005B655D">
        <w:rPr>
          <w:sz w:val="28"/>
          <w:szCs w:val="28"/>
        </w:rPr>
        <w:t xml:space="preserve">The services provided by </w:t>
      </w:r>
      <w:r w:rsidR="0052235C">
        <w:rPr>
          <w:b/>
          <w:sz w:val="28"/>
          <w:szCs w:val="28"/>
        </w:rPr>
        <w:t>Carina Garzon</w:t>
      </w:r>
      <w:r w:rsidR="00812648" w:rsidRPr="005B655D">
        <w:rPr>
          <w:sz w:val="28"/>
          <w:szCs w:val="28"/>
        </w:rPr>
        <w:t xml:space="preserve"> are</w:t>
      </w:r>
      <w:r w:rsidRPr="005B655D">
        <w:rPr>
          <w:sz w:val="28"/>
          <w:szCs w:val="28"/>
        </w:rPr>
        <w:t xml:space="preserve"> at all times restricted to consultation of the subject of nutritional matters intended for general nutritional well being and do not involve the diagnosing, prognostication, or prescribing of remedies for the treatment of any disease or any licensed or controlled act which may constitute the practise of medicine in this province.</w:t>
      </w:r>
    </w:p>
    <w:p w14:paraId="301F9A68" w14:textId="4001F278" w:rsidR="00811F10" w:rsidRPr="005B655D" w:rsidRDefault="00811F10" w:rsidP="00426526">
      <w:pPr>
        <w:pStyle w:val="ListParagraph"/>
        <w:numPr>
          <w:ilvl w:val="0"/>
          <w:numId w:val="1"/>
        </w:numPr>
        <w:jc w:val="both"/>
        <w:rPr>
          <w:sz w:val="28"/>
          <w:szCs w:val="28"/>
        </w:rPr>
      </w:pPr>
      <w:r>
        <w:rPr>
          <w:sz w:val="28"/>
          <w:szCs w:val="28"/>
        </w:rPr>
        <w:t xml:space="preserve">It is your responsibility to contact your insurance provider to check whether the service is covered by your health insurance plan. </w:t>
      </w:r>
    </w:p>
    <w:p w14:paraId="038319BB" w14:textId="77777777" w:rsidR="00426526" w:rsidRPr="005B655D" w:rsidRDefault="00426526" w:rsidP="00426526">
      <w:pPr>
        <w:pStyle w:val="ListParagraph"/>
        <w:numPr>
          <w:ilvl w:val="0"/>
          <w:numId w:val="1"/>
        </w:numPr>
        <w:jc w:val="both"/>
        <w:rPr>
          <w:sz w:val="28"/>
          <w:szCs w:val="28"/>
        </w:rPr>
      </w:pPr>
      <w:r w:rsidRPr="005B655D">
        <w:rPr>
          <w:sz w:val="28"/>
          <w:szCs w:val="28"/>
        </w:rPr>
        <w:t>This agreement is being signed voluntarily and not under duress of any kind.</w:t>
      </w:r>
    </w:p>
    <w:p w14:paraId="577ED261" w14:textId="77777777" w:rsidR="00426526" w:rsidRPr="005B655D" w:rsidRDefault="00426526" w:rsidP="00426526">
      <w:pPr>
        <w:rPr>
          <w:sz w:val="28"/>
          <w:szCs w:val="28"/>
        </w:rPr>
      </w:pPr>
    </w:p>
    <w:p w14:paraId="3759BCF7" w14:textId="77777777" w:rsidR="00426526" w:rsidRPr="005B655D" w:rsidRDefault="00426526" w:rsidP="00426526">
      <w:pPr>
        <w:ind w:left="360"/>
        <w:rPr>
          <w:sz w:val="28"/>
          <w:szCs w:val="28"/>
        </w:rPr>
      </w:pPr>
      <w:proofErr w:type="gramStart"/>
      <w:r w:rsidRPr="005B655D">
        <w:rPr>
          <w:sz w:val="28"/>
          <w:szCs w:val="28"/>
        </w:rPr>
        <w:t>Date:_</w:t>
      </w:r>
      <w:proofErr w:type="gramEnd"/>
      <w:r w:rsidRPr="005B655D">
        <w:rPr>
          <w:sz w:val="28"/>
          <w:szCs w:val="28"/>
        </w:rPr>
        <w:t>_</w:t>
      </w:r>
      <w:r w:rsidR="00A42799" w:rsidRPr="005B655D">
        <w:rPr>
          <w:sz w:val="28"/>
          <w:szCs w:val="28"/>
        </w:rPr>
        <w:t>_________________</w:t>
      </w:r>
      <w:r w:rsidRPr="005B655D">
        <w:rPr>
          <w:sz w:val="28"/>
          <w:szCs w:val="28"/>
        </w:rPr>
        <w:t>Signature__</w:t>
      </w:r>
      <w:r w:rsidR="00A42799" w:rsidRPr="005B655D">
        <w:rPr>
          <w:sz w:val="28"/>
          <w:szCs w:val="28"/>
        </w:rPr>
        <w:t>_______________________________</w:t>
      </w:r>
    </w:p>
    <w:sectPr w:rsidR="00426526" w:rsidRPr="005B655D" w:rsidSect="00B74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B4CF6"/>
    <w:multiLevelType w:val="hybridMultilevel"/>
    <w:tmpl w:val="2B9C43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26"/>
    <w:rsid w:val="00074362"/>
    <w:rsid w:val="002127E2"/>
    <w:rsid w:val="00426526"/>
    <w:rsid w:val="0052235C"/>
    <w:rsid w:val="0054757E"/>
    <w:rsid w:val="005B655D"/>
    <w:rsid w:val="00811F10"/>
    <w:rsid w:val="00812648"/>
    <w:rsid w:val="00A42799"/>
    <w:rsid w:val="00B7433A"/>
    <w:rsid w:val="00C16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5A35"/>
  <w15:docId w15:val="{6AF23C41-8A04-4368-9BC8-1CDEEAEF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3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dc:creator>
  <cp:keywords/>
  <cp:lastModifiedBy>Camile Garzon</cp:lastModifiedBy>
  <cp:revision>2</cp:revision>
  <dcterms:created xsi:type="dcterms:W3CDTF">2020-07-25T22:15:00Z</dcterms:created>
  <dcterms:modified xsi:type="dcterms:W3CDTF">2020-07-25T22:15:00Z</dcterms:modified>
</cp:coreProperties>
</file>